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outlineLvl w:val="1"/>
        <w:rPr>
          <w:rFonts w:eastAsia="Times New Roman" w:cs="Calibri"/>
          <w:caps/>
          <w:lang w:eastAsia="it-IT"/>
        </w:rPr>
      </w:pPr>
      <w:r>
        <w:rPr>
          <w:rFonts w:eastAsia="Times New Roman" w:cs="Calibri"/>
          <w:caps/>
          <w:lang w:eastAsia="it-IT"/>
        </w:rPr>
        <w:t>MERCOLEDI 23 OTTOBRE 2019</w:t>
      </w:r>
    </w:p>
    <w:p>
      <w:pPr>
        <w:spacing w:before="150" w:after="150"/>
        <w:outlineLvl w:val="3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>PROGRAMMA</w:t>
      </w:r>
    </w:p>
    <w:p>
      <w:pPr>
        <w:spacing w:after="150"/>
        <w:jc w:val="both"/>
        <w:rPr>
          <w:rFonts w:cs="Calibri"/>
          <w:b/>
          <w:bCs/>
          <w:lang w:eastAsia="it-IT"/>
        </w:rPr>
      </w:pPr>
      <w:r>
        <w:rPr>
          <w:rFonts w:cs="Calibri"/>
          <w:b/>
          <w:bCs/>
          <w:lang w:eastAsia="it-IT"/>
        </w:rPr>
        <w:t>Auditorium R. Gervasio, Piazza del Sedile</w:t>
      </w:r>
    </w:p>
    <w:p>
      <w:pPr>
        <w:spacing w:after="150"/>
        <w:jc w:val="both"/>
        <w:rPr>
          <w:rFonts w:cs="Calibri"/>
          <w:sz w:val="4"/>
          <w:lang w:eastAsia="it-IT"/>
        </w:rPr>
      </w:pPr>
    </w:p>
    <w:p>
      <w:pPr>
        <w:spacing w:after="150"/>
        <w:jc w:val="center"/>
        <w:rPr>
          <w:rFonts w:cs="Calibri"/>
          <w:b/>
          <w:i/>
          <w:iCs/>
          <w:lang w:eastAsia="it-IT"/>
        </w:rPr>
      </w:pPr>
      <w:r>
        <w:rPr>
          <w:rFonts w:cs="Calibri"/>
          <w:b/>
          <w:i/>
          <w:iCs/>
          <w:lang w:eastAsia="it-IT"/>
        </w:rPr>
        <w:t xml:space="preserve">Giornata dedicata alla formazione e aggiornamento professionale per il “ReUSO” del territorio. </w:t>
      </w:r>
    </w:p>
    <w:p>
      <w:pPr>
        <w:spacing w:after="150"/>
        <w:jc w:val="center"/>
        <w:rPr>
          <w:rFonts w:cs="Calibri"/>
          <w:i/>
          <w:iCs/>
          <w:lang w:eastAsia="it-IT"/>
        </w:rPr>
      </w:pPr>
      <w:r>
        <w:rPr>
          <w:rFonts w:cs="Calibri"/>
          <w:i/>
          <w:iCs/>
          <w:lang w:eastAsia="it-IT"/>
        </w:rPr>
        <w:t>La partecipazione consentirà l’accreditamento di 6 CFP da parte degli Ordini Professionali.</w:t>
      </w:r>
    </w:p>
    <w:p>
      <w:pPr>
        <w:spacing w:after="150"/>
        <w:jc w:val="center"/>
        <w:rPr>
          <w:rFonts w:cs="Calibri"/>
          <w:b/>
          <w:sz w:val="4"/>
          <w:lang w:eastAsia="it-IT"/>
        </w:rPr>
      </w:pPr>
    </w:p>
    <w:p>
      <w:pPr>
        <w:spacing w:after="150"/>
        <w:jc w:val="both"/>
        <w:rPr>
          <w:rFonts w:cs="Calibri"/>
          <w:lang w:eastAsia="it-IT"/>
        </w:rPr>
      </w:pPr>
      <w:r>
        <w:rPr>
          <w:rFonts w:cs="Calibri"/>
          <w:b/>
          <w:bCs/>
          <w:lang w:eastAsia="it-IT"/>
        </w:rPr>
        <w:t>9.00</w:t>
      </w:r>
      <w:r>
        <w:rPr>
          <w:rFonts w:cs="Calibri"/>
          <w:bCs/>
          <w:lang w:eastAsia="it-IT"/>
        </w:rPr>
        <w:tab/>
      </w:r>
      <w:r>
        <w:rPr>
          <w:rFonts w:cs="Calibri"/>
          <w:lang w:eastAsia="it-IT"/>
        </w:rPr>
        <w:t>Registrazione dei partecipanti e distribuzione del materiale tecnico illustrativo</w:t>
      </w:r>
    </w:p>
    <w:p>
      <w:pPr>
        <w:spacing w:after="150"/>
        <w:jc w:val="both"/>
        <w:rPr>
          <w:rFonts w:cs="Calibri"/>
          <w:highlight w:val="yellow"/>
          <w:lang w:val="en-US" w:eastAsia="it-IT"/>
        </w:rPr>
      </w:pPr>
      <w:r>
        <w:rPr>
          <w:rFonts w:cs="Calibri"/>
          <w:b/>
          <w:bCs/>
          <w:lang w:eastAsia="it-IT"/>
        </w:rPr>
        <w:t>9.30</w:t>
      </w:r>
      <w:r>
        <w:rPr>
          <w:rFonts w:cs="Calibri"/>
          <w:lang w:eastAsia="it-IT"/>
        </w:rPr>
        <w:t> </w:t>
      </w:r>
      <w:r>
        <w:rPr>
          <w:rFonts w:cs="Calibri"/>
          <w:lang w:eastAsia="it-IT"/>
        </w:rPr>
        <w:tab/>
      </w:r>
      <w:r>
        <w:rPr>
          <w:rFonts w:cs="Calibri"/>
          <w:lang w:eastAsia="it-IT"/>
        </w:rPr>
        <w:t>Saluti istituzionali - Università degli Studi della Basilicata, Ordine degli Architetti e Ingegneri</w:t>
      </w:r>
      <w:r>
        <w:rPr>
          <w:rFonts w:cs="Calibri"/>
          <w:lang w:val="en-US" w:eastAsia="it-IT"/>
        </w:rPr>
        <w:t>,</w:t>
      </w:r>
      <w:r>
        <w:rPr>
          <w:rFonts w:cs="Calibri"/>
          <w:highlight w:val="yellow"/>
          <w:lang w:val="en-US" w:eastAsia="it-IT"/>
        </w:rPr>
        <w:t xml:space="preserve"> geometri, geologi</w:t>
      </w:r>
    </w:p>
    <w:p>
      <w:pPr>
        <w:spacing w:after="150"/>
        <w:jc w:val="both"/>
        <w:rPr>
          <w:rFonts w:cs="Calibri"/>
          <w:bCs/>
          <w:lang w:eastAsia="it-IT"/>
        </w:rPr>
      </w:pPr>
      <w:r>
        <w:rPr>
          <w:rFonts w:cs="Calibri"/>
          <w:highlight w:val="none"/>
          <w:lang w:val="en-US" w:eastAsia="it-IT"/>
        </w:rPr>
        <w:t>9. 45</w:t>
      </w:r>
      <w:r>
        <w:rPr>
          <w:rFonts w:cs="Calibri"/>
          <w:bCs/>
          <w:highlight w:val="none"/>
          <w:lang w:eastAsia="it-IT"/>
        </w:rPr>
        <w:tab/>
      </w:r>
      <w:r>
        <w:rPr>
          <w:rFonts w:cs="Calibri"/>
          <w:bCs/>
          <w:highlight w:val="none"/>
          <w:lang w:eastAsia="it-IT"/>
        </w:rPr>
        <w:t>Presenta</w:t>
      </w:r>
      <w:r>
        <w:rPr>
          <w:rFonts w:cs="Calibri"/>
          <w:bCs/>
          <w:lang w:eastAsia="it-IT"/>
        </w:rPr>
        <w:t xml:space="preserve">zione Gruppo Mapei e coordinamento lavori </w:t>
      </w:r>
    </w:p>
    <w:p>
      <w:pPr>
        <w:spacing w:after="150"/>
        <w:ind w:firstLine="708"/>
        <w:jc w:val="both"/>
        <w:rPr>
          <w:rFonts w:cs="Calibri"/>
          <w:bCs/>
          <w:i/>
          <w:lang w:eastAsia="it-IT"/>
        </w:rPr>
      </w:pPr>
      <w:r>
        <w:rPr>
          <w:rFonts w:cs="Calibri"/>
          <w:bCs/>
          <w:i/>
          <w:lang w:eastAsia="it-IT"/>
        </w:rPr>
        <w:t>Achille Carcagnì - Area Manager Sud Italia Mapei SpA</w:t>
      </w:r>
    </w:p>
    <w:p>
      <w:pPr>
        <w:spacing w:after="150"/>
        <w:jc w:val="both"/>
        <w:rPr>
          <w:rFonts w:cs="Calibri"/>
          <w:bCs/>
          <w:lang w:eastAsia="it-IT"/>
        </w:rPr>
      </w:pPr>
      <w:r>
        <w:rPr>
          <w:rFonts w:cs="Calibri"/>
          <w:b/>
          <w:bCs/>
          <w:lang w:eastAsia="it-IT"/>
        </w:rPr>
        <w:t>10.</w:t>
      </w:r>
      <w:r>
        <w:rPr>
          <w:rFonts w:cs="Calibri"/>
          <w:b/>
          <w:bCs/>
          <w:lang w:val="en-US" w:eastAsia="it-IT"/>
        </w:rPr>
        <w:t>00</w:t>
      </w:r>
      <w:r>
        <w:rPr>
          <w:rFonts w:cs="Calibri"/>
          <w:bCs/>
          <w:lang w:eastAsia="it-IT"/>
        </w:rPr>
        <w:tab/>
      </w:r>
      <w:r>
        <w:rPr>
          <w:rFonts w:cs="Calibri"/>
          <w:bCs/>
          <w:lang w:eastAsia="it-IT"/>
        </w:rPr>
        <w:t xml:space="preserve">Conoscere per conservare il patrimonio storico e artistico </w:t>
      </w:r>
    </w:p>
    <w:p>
      <w:pPr>
        <w:spacing w:after="150"/>
        <w:ind w:firstLine="708"/>
        <w:jc w:val="both"/>
        <w:rPr>
          <w:rFonts w:cs="Calibri"/>
          <w:bCs/>
          <w:i/>
          <w:highlight w:val="none"/>
          <w:lang w:eastAsia="it-IT"/>
        </w:rPr>
      </w:pPr>
      <w:bookmarkStart w:id="0" w:name="_GoBack"/>
      <w:r>
        <w:rPr>
          <w:rFonts w:cs="Calibri"/>
          <w:bCs/>
          <w:i/>
          <w:highlight w:val="none"/>
          <w:lang w:eastAsia="it-IT"/>
        </w:rPr>
        <w:t xml:space="preserve">Arch. Davide Bandera - P.M. Mapei SpA - Linea Risanamento di edifici in muratura </w:t>
      </w:r>
    </w:p>
    <w:p>
      <w:pPr>
        <w:spacing w:after="150"/>
        <w:jc w:val="both"/>
        <w:rPr>
          <w:rFonts w:cs="Calibri"/>
          <w:bCs/>
          <w:i/>
          <w:highlight w:val="none"/>
          <w:lang w:eastAsia="it-IT"/>
        </w:rPr>
      </w:pPr>
      <w:r>
        <w:rPr>
          <w:rFonts w:cs="Calibri"/>
          <w:b/>
          <w:bCs/>
          <w:highlight w:val="none"/>
          <w:lang w:eastAsia="it-IT"/>
        </w:rPr>
        <w:t>1</w:t>
      </w:r>
      <w:r>
        <w:rPr>
          <w:rFonts w:cs="Calibri"/>
          <w:b/>
          <w:bCs/>
          <w:highlight w:val="none"/>
          <w:lang w:val="en-US" w:eastAsia="it-IT"/>
        </w:rPr>
        <w:t>0</w:t>
      </w:r>
      <w:r>
        <w:rPr>
          <w:rFonts w:cs="Calibri"/>
          <w:b/>
          <w:bCs/>
          <w:highlight w:val="none"/>
          <w:lang w:eastAsia="it-IT"/>
        </w:rPr>
        <w:t>.</w:t>
      </w:r>
      <w:r>
        <w:rPr>
          <w:rFonts w:cs="Calibri"/>
          <w:b/>
          <w:bCs/>
          <w:highlight w:val="none"/>
          <w:lang w:val="en-US" w:eastAsia="it-IT"/>
        </w:rPr>
        <w:t>45</w:t>
      </w:r>
      <w:r>
        <w:rPr>
          <w:rFonts w:cs="Calibri"/>
          <w:bCs/>
          <w:highlight w:val="none"/>
          <w:lang w:eastAsia="it-IT"/>
        </w:rPr>
        <w:tab/>
      </w:r>
      <w:r>
        <w:rPr>
          <w:rFonts w:cs="Calibri"/>
          <w:bCs/>
          <w:i/>
          <w:highlight w:val="none"/>
          <w:lang w:eastAsia="it-IT"/>
        </w:rPr>
        <w:t>Coffee brea</w:t>
      </w:r>
    </w:p>
    <w:p>
      <w:pPr>
        <w:spacing w:after="150"/>
        <w:jc w:val="both"/>
        <w:rPr>
          <w:rFonts w:hint="default" w:cs="Calibri"/>
          <w:b/>
          <w:bCs/>
          <w:highlight w:val="none"/>
          <w:lang w:val="en-US" w:eastAsia="it-IT"/>
        </w:rPr>
      </w:pPr>
      <w:r>
        <w:rPr>
          <w:rFonts w:hint="default" w:cs="Calibri"/>
          <w:b/>
          <w:bCs/>
          <w:i/>
          <w:highlight w:val="none"/>
          <w:lang w:val="en-US" w:eastAsia="it-IT"/>
        </w:rPr>
        <w:t>11.00</w:t>
      </w:r>
      <w:r>
        <w:rPr>
          <w:rFonts w:hint="default" w:cs="Calibri"/>
          <w:b/>
          <w:bCs/>
          <w:highlight w:val="none"/>
          <w:lang w:val="en-US" w:eastAsia="it-IT"/>
        </w:rPr>
        <w:t xml:space="preserve"> </w:t>
      </w:r>
      <w:r>
        <w:rPr>
          <w:rFonts w:hint="default" w:cs="Calibri"/>
          <w:bCs/>
          <w:highlight w:val="none"/>
          <w:lang w:val="en-US" w:eastAsia="it-IT"/>
        </w:rPr>
        <w:t>Il metodo CNT per la protezione e risanamento del patrimonio storico dall’umidità di risalita</w:t>
      </w:r>
    </w:p>
    <w:p>
      <w:pPr>
        <w:spacing w:after="150"/>
        <w:ind w:firstLine="708"/>
        <w:jc w:val="both"/>
        <w:rPr>
          <w:rFonts w:cs="Calibri"/>
          <w:bCs/>
          <w:i/>
          <w:lang w:val="en-US" w:eastAsia="it-IT"/>
        </w:rPr>
      </w:pPr>
      <w:r>
        <w:rPr>
          <w:rFonts w:hint="default" w:cs="Calibri"/>
          <w:bCs/>
          <w:i/>
          <w:highlight w:val="none"/>
          <w:lang w:val="en-US" w:eastAsia="it-IT"/>
        </w:rPr>
        <w:t>Ing. Miche</w:t>
      </w:r>
      <w:bookmarkEnd w:id="0"/>
      <w:r>
        <w:rPr>
          <w:rFonts w:hint="default" w:cs="Calibri"/>
          <w:bCs/>
          <w:i/>
          <w:lang w:val="en-US" w:eastAsia="it-IT"/>
        </w:rPr>
        <w:t xml:space="preserve">le Rossetto. </w:t>
      </w:r>
      <w:r>
        <w:rPr>
          <w:rFonts w:cs="Calibri"/>
          <w:bCs/>
          <w:i/>
          <w:lang w:eastAsia="it-IT"/>
        </w:rPr>
        <w:t>Gruppo Leonardo Solutions – Domodry</w:t>
      </w:r>
    </w:p>
    <w:p>
      <w:pPr>
        <w:spacing w:after="150"/>
        <w:ind w:left="708" w:hanging="708"/>
        <w:jc w:val="both"/>
        <w:rPr>
          <w:rFonts w:cs="Calibri"/>
          <w:bCs/>
          <w:lang w:eastAsia="it-IT"/>
        </w:rPr>
      </w:pPr>
      <w:r>
        <w:rPr>
          <w:rFonts w:cs="Calibri"/>
          <w:b/>
          <w:bCs/>
          <w:lang w:eastAsia="it-IT"/>
        </w:rPr>
        <w:t>11</w:t>
      </w:r>
      <w:r>
        <w:rPr>
          <w:rFonts w:cs="Calibri"/>
          <w:b/>
          <w:bCs/>
          <w:lang w:val="en-US" w:eastAsia="it-IT"/>
        </w:rPr>
        <w:t>. 30</w:t>
      </w:r>
      <w:r>
        <w:rPr>
          <w:rFonts w:cs="Calibri"/>
          <w:bCs/>
          <w:lang w:eastAsia="it-IT"/>
        </w:rPr>
        <w:tab/>
      </w:r>
      <w:r>
        <w:rPr>
          <w:rFonts w:cs="Calibri"/>
          <w:bCs/>
          <w:lang w:eastAsia="it-IT"/>
        </w:rPr>
        <w:t>I sistemi innovativi di rinforzo per la riabilitazione strutturale degli edifici storici: dalla sperimentazione all’applicazione</w:t>
      </w:r>
    </w:p>
    <w:p>
      <w:pPr>
        <w:spacing w:after="150"/>
        <w:jc w:val="both"/>
        <w:rPr>
          <w:rFonts w:cs="Calibri"/>
          <w:bCs/>
          <w:i/>
          <w:lang w:eastAsia="it-IT"/>
        </w:rPr>
      </w:pPr>
      <w:r>
        <w:rPr>
          <w:rFonts w:cs="Calibri"/>
          <w:bCs/>
          <w:lang w:eastAsia="it-IT"/>
        </w:rPr>
        <w:tab/>
      </w:r>
      <w:r>
        <w:rPr>
          <w:rFonts w:cs="Calibri"/>
          <w:bCs/>
          <w:i/>
          <w:lang w:eastAsia="it-IT"/>
        </w:rPr>
        <w:t>Ing. Giulio Morandini - Corporate Product Manager Mapei SpA - Linea Rinforzo Strutturale</w:t>
      </w:r>
    </w:p>
    <w:p>
      <w:pPr>
        <w:spacing w:after="150"/>
        <w:jc w:val="both"/>
        <w:rPr>
          <w:rFonts w:cs="Calibri"/>
          <w:bCs/>
          <w:lang w:eastAsia="it-IT"/>
        </w:rPr>
      </w:pPr>
      <w:r>
        <w:rPr>
          <w:rFonts w:cs="Calibri"/>
          <w:b/>
          <w:bCs/>
          <w:lang w:eastAsia="it-IT"/>
        </w:rPr>
        <w:t>1</w:t>
      </w:r>
      <w:r>
        <w:rPr>
          <w:rFonts w:cs="Calibri"/>
          <w:b/>
          <w:bCs/>
          <w:lang w:val="en-US" w:eastAsia="it-IT"/>
        </w:rPr>
        <w:t>2. 15</w:t>
      </w:r>
      <w:r>
        <w:rPr>
          <w:rFonts w:cs="Calibri"/>
          <w:bCs/>
          <w:lang w:eastAsia="it-IT"/>
        </w:rPr>
        <w:tab/>
      </w:r>
      <w:r>
        <w:rPr>
          <w:rFonts w:cs="Calibri"/>
          <w:bCs/>
          <w:lang w:eastAsia="it-IT"/>
        </w:rPr>
        <w:t xml:space="preserve">“Il consolidamento delle murature e materiali innovativi” </w:t>
      </w:r>
    </w:p>
    <w:p>
      <w:pPr>
        <w:spacing w:after="150"/>
        <w:ind w:firstLine="708"/>
        <w:jc w:val="both"/>
        <w:rPr>
          <w:rFonts w:cs="Calibri"/>
          <w:b/>
          <w:bCs/>
          <w:highlight w:val="yellow"/>
          <w:lang w:val="en-US" w:eastAsia="it-IT"/>
        </w:rPr>
      </w:pPr>
      <w:r>
        <w:rPr>
          <w:rFonts w:cs="Calibri"/>
          <w:bCs/>
          <w:i/>
          <w:lang w:eastAsia="it-IT"/>
        </w:rPr>
        <w:t>Prof. Ing. Michele D’Amato</w:t>
      </w:r>
    </w:p>
    <w:p>
      <w:pPr>
        <w:spacing w:after="150"/>
        <w:jc w:val="both"/>
        <w:rPr>
          <w:rFonts w:cs="Calibri"/>
          <w:bCs/>
          <w:lang w:eastAsia="it-IT"/>
        </w:rPr>
      </w:pPr>
      <w:r>
        <w:rPr>
          <w:rFonts w:cs="Calibri"/>
          <w:b/>
          <w:bCs/>
          <w:lang w:val="en-US" w:eastAsia="it-IT"/>
        </w:rPr>
        <w:t xml:space="preserve">12.45 </w:t>
      </w:r>
      <w:r>
        <w:rPr>
          <w:rFonts w:cs="Calibri"/>
          <w:bCs/>
          <w:lang w:eastAsia="it-IT"/>
        </w:rPr>
        <w:t>Tavola rotonda</w:t>
      </w:r>
    </w:p>
    <w:p>
      <w:pPr>
        <w:spacing w:after="150"/>
        <w:jc w:val="both"/>
        <w:rPr>
          <w:rFonts w:cs="Calibri"/>
          <w:bCs/>
          <w:lang w:eastAsia="it-IT"/>
        </w:rPr>
      </w:pPr>
      <w:r>
        <w:rPr>
          <w:rFonts w:cs="Calibri"/>
          <w:b/>
          <w:bCs/>
          <w:lang w:eastAsia="it-IT"/>
        </w:rPr>
        <w:t>13.30</w:t>
      </w:r>
      <w:r>
        <w:rPr>
          <w:rFonts w:cs="Calibri"/>
          <w:bCs/>
          <w:lang w:eastAsia="it-IT"/>
        </w:rPr>
        <w:tab/>
      </w:r>
      <w:r>
        <w:rPr>
          <w:rFonts w:cs="Calibri"/>
          <w:bCs/>
          <w:lang w:eastAsia="it-IT"/>
        </w:rPr>
        <w:t>Chiusura lavori</w:t>
      </w:r>
    </w:p>
    <w:p>
      <w:pPr>
        <w:spacing w:after="150"/>
        <w:jc w:val="both"/>
        <w:rPr>
          <w:rFonts w:cs="Calibri"/>
          <w:bCs/>
          <w:lang w:eastAsia="it-IT"/>
        </w:rPr>
      </w:pPr>
      <w:r>
        <w:rPr>
          <w:rFonts w:cs="Calibri"/>
          <w:bCs/>
          <w:lang w:eastAsia="it-IT"/>
        </w:rPr>
        <w:t> </w:t>
      </w:r>
    </w:p>
    <w:p>
      <w:pPr>
        <w:spacing w:after="150"/>
        <w:jc w:val="both"/>
        <w:rPr>
          <w:rFonts w:cs="Calibri"/>
          <w:b/>
          <w:bCs/>
          <w:lang w:eastAsia="it-IT"/>
        </w:rPr>
      </w:pPr>
    </w:p>
    <w:sectPr>
      <w:pgSz w:w="11900" w:h="16840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3D0255"/>
    <w:rsid w:val="764D1490"/>
    <w:rsid w:val="7B6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SimSun"/>
      <w:sz w:val="24"/>
      <w:szCs w:val="24"/>
      <w:lang w:val="it-IT" w:eastAsia="en-US" w:bidi="ar-SA"/>
    </w:rPr>
  </w:style>
  <w:style w:type="paragraph" w:styleId="2">
    <w:name w:val="heading 2"/>
    <w:basedOn w:val="1"/>
    <w:link w:val="9"/>
    <w:qFormat/>
    <w:uiPriority w:val="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3">
    <w:name w:val="heading 4"/>
    <w:basedOn w:val="1"/>
    <w:link w:val="10"/>
    <w:qFormat/>
    <w:uiPriority w:val="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it-IT"/>
    </w:rPr>
  </w:style>
  <w:style w:type="character" w:default="1" w:styleId="5">
    <w:name w:val="Default Paragraph Font"/>
    <w:uiPriority w:val="1"/>
  </w:style>
  <w:style w:type="table" w:default="1" w:styleId="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9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Strong"/>
    <w:basedOn w:val="5"/>
    <w:qFormat/>
    <w:uiPriority w:val="22"/>
    <w:rPr>
      <w:b/>
      <w:bCs/>
    </w:rPr>
  </w:style>
  <w:style w:type="character" w:customStyle="1" w:styleId="9">
    <w:name w:val="Titolo 2 Carattere"/>
    <w:basedOn w:val="5"/>
    <w:link w:val="2"/>
    <w:uiPriority w:val="9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10">
    <w:name w:val="Titolo 4 Carattere"/>
    <w:basedOn w:val="5"/>
    <w:link w:val="3"/>
    <w:uiPriority w:val="9"/>
    <w:rPr>
      <w:rFonts w:ascii="Times New Roman" w:hAnsi="Times New Roman" w:cs="Times New Roman"/>
      <w:b/>
      <w:bCs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1061</Characters>
  <Paragraphs>24</Paragraphs>
  <TotalTime>21</TotalTime>
  <ScaleCrop>false</ScaleCrop>
  <LinksUpToDate>false</LinksUpToDate>
  <CharactersWithSpaces>1220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2019-09-27T14:05:00Z</dcterms:created>
  <dc:creator>Utente di Microsoft Office</dc:creator>
  <cp:lastModifiedBy>Dr Paolo Panetta</cp:lastModifiedBy>
  <dcterms:modified xsi:type="dcterms:W3CDTF">2019-09-30T10:59:44Z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